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60" w:rsidRDefault="00FF2A3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邯郸市</w:t>
      </w:r>
      <w:r w:rsidR="0010446F">
        <w:rPr>
          <w:rFonts w:hint="eastAsia"/>
          <w:b/>
          <w:bCs/>
          <w:sz w:val="44"/>
          <w:szCs w:val="44"/>
        </w:rPr>
        <w:t>水利局</w:t>
      </w:r>
      <w:r>
        <w:rPr>
          <w:rFonts w:hint="eastAsia"/>
          <w:b/>
          <w:bCs/>
          <w:sz w:val="44"/>
          <w:szCs w:val="44"/>
        </w:rPr>
        <w:t>安全生产监管权力清单</w:t>
      </w:r>
    </w:p>
    <w:p w:rsidR="00A81760" w:rsidRDefault="00A81760">
      <w:pPr>
        <w:jc w:val="center"/>
        <w:rPr>
          <w:b/>
          <w:bCs/>
          <w:sz w:val="44"/>
          <w:szCs w:val="44"/>
        </w:rPr>
      </w:pPr>
    </w:p>
    <w:tbl>
      <w:tblPr>
        <w:tblW w:w="15927" w:type="dxa"/>
        <w:jc w:val="center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84"/>
        <w:gridCol w:w="5528"/>
        <w:gridCol w:w="1083"/>
        <w:gridCol w:w="4567"/>
        <w:gridCol w:w="1700"/>
        <w:gridCol w:w="566"/>
        <w:gridCol w:w="800"/>
        <w:gridCol w:w="544"/>
      </w:tblGrid>
      <w:tr w:rsidR="00A81760" w:rsidTr="005A1F30">
        <w:trPr>
          <w:trHeight w:val="1450"/>
          <w:tblHeader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60" w:rsidRDefault="00FF2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部门名称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760" w:rsidRDefault="00FF2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行政权力类别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760" w:rsidRDefault="00FF2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760" w:rsidRDefault="00FF2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实施</w:t>
            </w:r>
          </w:p>
          <w:p w:rsidR="00A81760" w:rsidRDefault="00FF2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760" w:rsidRDefault="00FF2A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实施依据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760" w:rsidRDefault="00FF2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实施对象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760" w:rsidRDefault="00FF2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办理时限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760" w:rsidRDefault="00FF2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收费依据和标准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760" w:rsidRDefault="00FF2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C47AE3" w:rsidTr="005A1F30">
        <w:trPr>
          <w:trHeight w:val="23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市水利局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行政监督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1C7F66" w:rsidP="00A9125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河道采砂安全监督管理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邯郸市水利局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1C7F6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《中华人民共和国</w:t>
            </w:r>
            <w:r w:rsidR="001C7F6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水法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》；《中华人民共和国</w:t>
            </w:r>
            <w:r w:rsidR="001C7F6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河道管理条例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》；《河北省</w:t>
            </w:r>
            <w:r w:rsidR="001C7F6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河道采砂管理规定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》</w:t>
            </w:r>
            <w:r w:rsidR="00720C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（河北省人民政府令{2008}第3号）</w:t>
            </w:r>
            <w:r w:rsidR="001C7F6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；《中华人民共和国防洪法》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不收费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</w:tr>
      <w:tr w:rsidR="00C47AE3" w:rsidTr="005A1F30">
        <w:trPr>
          <w:trHeight w:val="1623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行政监督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1C7F66" w:rsidP="001C7F6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水利工程</w:t>
            </w:r>
            <w:r w:rsidR="0010446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、企事业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安全生产监督管理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邯郸市水利局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427E48" w:rsidP="00720C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《中华人民共和国安全生产法》；</w:t>
            </w:r>
            <w:r w:rsidR="001C7F6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《中华人民共和国水法》；《河北省水利工程管理条例》；《河北省实施中华人民共和国水法办法》；《水库大坝安全管理条例》（国务院令第77号）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BC6F2B" w:rsidP="008C5A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水利工程管理单位</w:t>
            </w:r>
            <w:r w:rsidR="0010446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、直属企事业单位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不收费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</w:tr>
      <w:tr w:rsidR="00C47AE3" w:rsidTr="005A1F30">
        <w:trPr>
          <w:trHeight w:val="1377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行政监督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1C7F66" w:rsidP="00A9125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水利工程建设安全监督管理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邯郸市水利局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Pr="009B1B97" w:rsidRDefault="00C47AE3" w:rsidP="001C7F6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《中华人民共和国</w:t>
            </w:r>
            <w:r w:rsidR="009B1B97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安全生产法》；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《河北省</w:t>
            </w:r>
            <w:r w:rsidR="001C7F6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安全生产条例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》</w:t>
            </w:r>
            <w:r w:rsidR="001C7F6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</w:t>
            </w:r>
            <w:r w:rsidR="001C7F6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建设工程安全管理条例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》</w:t>
            </w:r>
            <w:r w:rsidR="00720C5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（国务院令第393号）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BB28A2" w:rsidP="00BD37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水利工程建设单位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不收费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E3" w:rsidRDefault="00C47AE3" w:rsidP="00A91255">
            <w:pP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</w:tr>
    </w:tbl>
    <w:p w:rsidR="00A81760" w:rsidRDefault="00A81760">
      <w:pPr>
        <w:rPr>
          <w:rFonts w:ascii="仿宋_GB2312" w:eastAsia="仿宋_GB2312" w:hAnsi="仿宋_GB2312" w:cs="仿宋_GB2312"/>
        </w:rPr>
      </w:pPr>
    </w:p>
    <w:sectPr w:rsidR="00A81760">
      <w:footerReference w:type="default" r:id="rId8"/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3A" w:rsidRDefault="0073613A">
      <w:r>
        <w:separator/>
      </w:r>
    </w:p>
  </w:endnote>
  <w:endnote w:type="continuationSeparator" w:id="0">
    <w:p w:rsidR="0073613A" w:rsidRDefault="007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0" w:rsidRDefault="00FF2A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1760" w:rsidRDefault="00FF2A3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D37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A81760" w:rsidRDefault="00FF2A3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D37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3A" w:rsidRDefault="0073613A">
      <w:r>
        <w:separator/>
      </w:r>
    </w:p>
  </w:footnote>
  <w:footnote w:type="continuationSeparator" w:id="0">
    <w:p w:rsidR="0073613A" w:rsidRDefault="0073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F2CBC"/>
    <w:rsid w:val="00037EBE"/>
    <w:rsid w:val="00062A2C"/>
    <w:rsid w:val="00101B2E"/>
    <w:rsid w:val="0010446F"/>
    <w:rsid w:val="001C7F66"/>
    <w:rsid w:val="002544D4"/>
    <w:rsid w:val="002B1869"/>
    <w:rsid w:val="003A22EF"/>
    <w:rsid w:val="00422DFC"/>
    <w:rsid w:val="00427E48"/>
    <w:rsid w:val="0043697D"/>
    <w:rsid w:val="005175A3"/>
    <w:rsid w:val="0055725C"/>
    <w:rsid w:val="00565510"/>
    <w:rsid w:val="0056725A"/>
    <w:rsid w:val="005A1F30"/>
    <w:rsid w:val="005F5EF7"/>
    <w:rsid w:val="0063171A"/>
    <w:rsid w:val="006702B5"/>
    <w:rsid w:val="00720C5F"/>
    <w:rsid w:val="0073613A"/>
    <w:rsid w:val="00770C6A"/>
    <w:rsid w:val="008C5A19"/>
    <w:rsid w:val="009B1B97"/>
    <w:rsid w:val="009D466F"/>
    <w:rsid w:val="00A81760"/>
    <w:rsid w:val="00AA613C"/>
    <w:rsid w:val="00AB6ACE"/>
    <w:rsid w:val="00AC2159"/>
    <w:rsid w:val="00B2654B"/>
    <w:rsid w:val="00B61D12"/>
    <w:rsid w:val="00BB28A2"/>
    <w:rsid w:val="00BC5F2F"/>
    <w:rsid w:val="00BC6F2B"/>
    <w:rsid w:val="00BD3744"/>
    <w:rsid w:val="00C47AE3"/>
    <w:rsid w:val="00C77837"/>
    <w:rsid w:val="00CA0917"/>
    <w:rsid w:val="00DC77AC"/>
    <w:rsid w:val="00DD7369"/>
    <w:rsid w:val="00DE3FFA"/>
    <w:rsid w:val="00F65BF5"/>
    <w:rsid w:val="00F65E88"/>
    <w:rsid w:val="00F966A8"/>
    <w:rsid w:val="00FA72B2"/>
    <w:rsid w:val="00FD1D10"/>
    <w:rsid w:val="00FF2A34"/>
    <w:rsid w:val="01AA1082"/>
    <w:rsid w:val="02301F51"/>
    <w:rsid w:val="031D43DE"/>
    <w:rsid w:val="054E66F7"/>
    <w:rsid w:val="06860592"/>
    <w:rsid w:val="07472587"/>
    <w:rsid w:val="07534687"/>
    <w:rsid w:val="0BB36C2D"/>
    <w:rsid w:val="0C75489F"/>
    <w:rsid w:val="0CDC7288"/>
    <w:rsid w:val="11860E90"/>
    <w:rsid w:val="11932C8A"/>
    <w:rsid w:val="11E22799"/>
    <w:rsid w:val="12036C1F"/>
    <w:rsid w:val="12C7619F"/>
    <w:rsid w:val="14F530D8"/>
    <w:rsid w:val="15E67874"/>
    <w:rsid w:val="18B4554D"/>
    <w:rsid w:val="199377A6"/>
    <w:rsid w:val="1C4639BE"/>
    <w:rsid w:val="1E04324C"/>
    <w:rsid w:val="1E216E1F"/>
    <w:rsid w:val="1EE81759"/>
    <w:rsid w:val="1EF07896"/>
    <w:rsid w:val="20726E03"/>
    <w:rsid w:val="22A314AE"/>
    <w:rsid w:val="2349592B"/>
    <w:rsid w:val="23857909"/>
    <w:rsid w:val="24CA3DF8"/>
    <w:rsid w:val="27421975"/>
    <w:rsid w:val="28BF2CBC"/>
    <w:rsid w:val="2BF13BB5"/>
    <w:rsid w:val="2E393544"/>
    <w:rsid w:val="31271AEF"/>
    <w:rsid w:val="32AF611E"/>
    <w:rsid w:val="35BE372A"/>
    <w:rsid w:val="36CC3558"/>
    <w:rsid w:val="37887413"/>
    <w:rsid w:val="379E0134"/>
    <w:rsid w:val="38904162"/>
    <w:rsid w:val="3A93121D"/>
    <w:rsid w:val="3C361260"/>
    <w:rsid w:val="3D4865DD"/>
    <w:rsid w:val="3F2D5918"/>
    <w:rsid w:val="41AB4E00"/>
    <w:rsid w:val="448D08A9"/>
    <w:rsid w:val="44E2631B"/>
    <w:rsid w:val="464F2C82"/>
    <w:rsid w:val="48513967"/>
    <w:rsid w:val="48BF3720"/>
    <w:rsid w:val="4FFB2A1D"/>
    <w:rsid w:val="51085FF4"/>
    <w:rsid w:val="5450112D"/>
    <w:rsid w:val="57AE22E9"/>
    <w:rsid w:val="583966CC"/>
    <w:rsid w:val="58493A72"/>
    <w:rsid w:val="58580E97"/>
    <w:rsid w:val="58AF6AAC"/>
    <w:rsid w:val="58DF1530"/>
    <w:rsid w:val="59523685"/>
    <w:rsid w:val="5D283546"/>
    <w:rsid w:val="5D301658"/>
    <w:rsid w:val="5E545A2A"/>
    <w:rsid w:val="60B725EB"/>
    <w:rsid w:val="61FB33EC"/>
    <w:rsid w:val="6D441F35"/>
    <w:rsid w:val="6D5B1E90"/>
    <w:rsid w:val="6F6D466D"/>
    <w:rsid w:val="71CA4560"/>
    <w:rsid w:val="75B35777"/>
    <w:rsid w:val="786C6B86"/>
    <w:rsid w:val="7AF55E3D"/>
    <w:rsid w:val="7B067047"/>
    <w:rsid w:val="7BEA13C6"/>
    <w:rsid w:val="7C8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a8">
    <w:name w:val="annotation reference"/>
    <w:basedOn w:val="a0"/>
    <w:qFormat/>
    <w:rPr>
      <w:rFonts w:cs="Times New Roman"/>
      <w:sz w:val="21"/>
      <w:szCs w:val="21"/>
    </w:rPr>
  </w:style>
  <w:style w:type="character" w:styleId="HTML2">
    <w:name w:val="HTML Cite"/>
    <w:basedOn w:val="a0"/>
    <w:qFormat/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on">
    <w:name w:val="on"/>
    <w:basedOn w:val="a0"/>
    <w:qFormat/>
    <w:rPr>
      <w:shd w:val="clear" w:color="auto" w:fill="FFFFFF"/>
    </w:rPr>
  </w:style>
  <w:style w:type="paragraph" w:styleId="a9">
    <w:name w:val="Balloon Text"/>
    <w:basedOn w:val="a"/>
    <w:link w:val="Char"/>
    <w:rsid w:val="00C47AE3"/>
    <w:rPr>
      <w:sz w:val="18"/>
      <w:szCs w:val="18"/>
    </w:rPr>
  </w:style>
  <w:style w:type="character" w:customStyle="1" w:styleId="Char">
    <w:name w:val="批注框文本 Char"/>
    <w:basedOn w:val="a0"/>
    <w:link w:val="a9"/>
    <w:rsid w:val="00C47A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a8">
    <w:name w:val="annotation reference"/>
    <w:basedOn w:val="a0"/>
    <w:qFormat/>
    <w:rPr>
      <w:rFonts w:cs="Times New Roman"/>
      <w:sz w:val="21"/>
      <w:szCs w:val="21"/>
    </w:rPr>
  </w:style>
  <w:style w:type="character" w:styleId="HTML2">
    <w:name w:val="HTML Cite"/>
    <w:basedOn w:val="a0"/>
    <w:qFormat/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on">
    <w:name w:val="on"/>
    <w:basedOn w:val="a0"/>
    <w:qFormat/>
    <w:rPr>
      <w:shd w:val="clear" w:color="auto" w:fill="FFFFFF"/>
    </w:rPr>
  </w:style>
  <w:style w:type="paragraph" w:styleId="a9">
    <w:name w:val="Balloon Text"/>
    <w:basedOn w:val="a"/>
    <w:link w:val="Char"/>
    <w:rsid w:val="00C47AE3"/>
    <w:rPr>
      <w:sz w:val="18"/>
      <w:szCs w:val="18"/>
    </w:rPr>
  </w:style>
  <w:style w:type="character" w:customStyle="1" w:styleId="Char">
    <w:name w:val="批注框文本 Char"/>
    <w:basedOn w:val="a0"/>
    <w:link w:val="a9"/>
    <w:rsid w:val="00C47A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泉水叮咚</dc:creator>
  <cp:lastModifiedBy>xb21cn</cp:lastModifiedBy>
  <cp:revision>9</cp:revision>
  <cp:lastPrinted>2020-04-15T02:16:00Z</cp:lastPrinted>
  <dcterms:created xsi:type="dcterms:W3CDTF">2020-04-15T01:45:00Z</dcterms:created>
  <dcterms:modified xsi:type="dcterms:W3CDTF">2020-04-16T01:53:00Z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